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b050"/>
          <w:sz w:val="72"/>
          <w:szCs w:val="7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50"/>
          <w:sz w:val="72"/>
          <w:szCs w:val="72"/>
          <w:u w:val="single"/>
          <w:shd w:fill="auto" w:val="clear"/>
          <w:vertAlign w:val="baseline"/>
          <w:rtl w:val="0"/>
        </w:rPr>
        <w:t xml:space="preserve">3ª CORRIDA EMPORIUM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b050"/>
          <w:sz w:val="56"/>
          <w:szCs w:val="5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50"/>
          <w:sz w:val="56"/>
          <w:szCs w:val="56"/>
          <w:u w:val="single"/>
          <w:shd w:fill="auto" w:val="clear"/>
          <w:vertAlign w:val="baseline"/>
          <w:rtl w:val="0"/>
        </w:rPr>
        <w:t xml:space="preserve">VIVA A VIDA SAUDÁVEL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Regulamento Oficial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3ª CORRIDA RUSTICA EMPORIUM será realizada no Domingo, dia 03 de Agosto de 2025, no Riozinho do Campeche, 377, Avenida Campeche, Florianópolis, SC.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largada será realizada às 07:30h 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competição será realizada sob qualquer condição climática, podendo ser cancelada em caso de catástrofe que ponha em risco a integridade física dos participantes.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percurso da corrida terá uma distância de 10KM, 5KM, 3KM CAMINHADA.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Único: O mapa do percurso encontra-se disponível em anexo e no site do evento.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corrida terá duração máxima de 2hs.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longo do percurso da prova haverá 02(dois) postos de água, 3km e 7km, e na chegada os corredores terão à sua disposição água gelada e frutas tropicais.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Serão colocados à disposição dos atletas inscritos guarda volumes, água potável e banheiros no local do evento.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organização não será responsável pela guarda de qualquer tipo de objeto deixado no guarda volume do evento pelos participantes da corrida. Este serviço é cortesia para os participantes.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atleta deverá manter-se exclusivamente nas pistas de rolamento que estará devidamente sinalizada para os mesmos, conforme orientação das equipes de segurança e staff.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proibida a ultrapassagem dentro do funil de chegada, sendo o mesmo passível de desclassificação da prova.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Categorias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Poderão participar da corrida atletas de ambos os sexos.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atletas poderão participar das categorias de acordo com sua faixa etária e sexo conforme tabela a seguir:</w:t>
      </w:r>
    </w:p>
    <w:tbl>
      <w:tblPr>
        <w:tblStyle w:val="Table1"/>
        <w:tblW w:w="8579.999999999998" w:type="dxa"/>
        <w:jc w:val="left"/>
        <w:tblInd w:w="-216.0" w:type="dxa"/>
        <w:tblLayout w:type="fixed"/>
        <w:tblLook w:val="0400"/>
      </w:tblPr>
      <w:tblGrid>
        <w:gridCol w:w="1161"/>
        <w:gridCol w:w="2212"/>
        <w:gridCol w:w="1161"/>
        <w:gridCol w:w="2162"/>
        <w:gridCol w:w="1884"/>
        <w:tblGridChange w:id="0">
          <w:tblGrid>
            <w:gridCol w:w="1161"/>
            <w:gridCol w:w="2212"/>
            <w:gridCol w:w="1161"/>
            <w:gridCol w:w="2162"/>
            <w:gridCol w:w="1884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Categorias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Masculino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Categorias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Feminino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Especial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 – 19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 – 19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ACORDO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 – 24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 – 24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 SUA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 – 29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 – 29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MODALIDADE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 – 34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 – 34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 – 39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 – 39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 – 44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 – 44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 – 49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 – 49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 – 54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 – 54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 – 59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 – 59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 – 64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 – 64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 – 69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65  - 69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 – 74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  EM DIANTE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 – 79 ANOS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 EM DIANTE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44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44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inscrição para esta prova terá o seguinte custo: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44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LOTE 1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4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pagamento até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10/06/2025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R$ 79,00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SEM KIT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(chip, numero, pregadeiras 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4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pagamento até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10/06/2025 – R$ 99,00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INDIVIDUAL COM KIT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Camiseta, Sacola, Viseira, chip, Numero, pregadeiras ).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44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LOTE 2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4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pagamento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11/06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até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20/07/2025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R$ 89,00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SEM KIT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(chip, numero, pregadeiras 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4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p45n2l3w3ryy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pagamento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11/06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até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20/07/2025 – R$ 119,00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INDIVIDUAL COM KIT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Camiseta, Sacola, Viseira, chip, Número, Pregadeira.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64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Único: NÃO HAVERÁ INSCRIÇÃO NO DIA DO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Quanto à forma de pagamento: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inscrição na prova é pessoal e intransferível, não podendo o atleta inscrito ser substituído por outro, em qualquer situação.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se inscrever para esta prova o atleta assume que concorda com este regulamento.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organização da prova, bem como, seus patrocinadores e apoiadores, não se responsabilizam por prejuízos ou danos causados pelo atleta inscrito na prova, a terceiros ou outros participantes, sendo seus atos de única e exclusiva responsabilidade dos mesmos.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se inscrever para esta prova, o atleta declara assinando o termo de responsabilidade que se encontra em perfeito estado de saúde e assume a responsabilidade por qualquer problema de saúde que decorra de sua participação na prova.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organização irá disponibilizar aos participantes do evento, ambulância para prestação de primeiros socorros em caso de acidentes, caso necessário, o atendimento médico de emergência será efetuado na rede pública.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se inscrever para o evento os atletas cedem  os direitos de utilização de sua imagem.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NA SEXTA DIA 01/08 das 14:00 as 18:00 e Sábado DIA 02/08 DAS 09:00  AS 13:00 na Emporium Viva a Vida Saudável na Av. Pequeno Príncipe, 1455, loja 6. E no dia da prova para atletas de outras cidades.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Kit somente poderá ser retirado pelo atleta inscrito mediante a apresentação de documento de identidade.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Kit de participação na corrida é composto por: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Numeração de peito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Chip Eletrônico descartável.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 promocional dos patrocinadores.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Camiseta alusiva ao evento.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momento da retirada do kit o atleta deverá conferir se o chip e o  número de peito e a informação sobre sua categoria estão corretos. Geral  e válido o tempo Bruto e Categorias o tempo líquido.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número de peito deverá ser fixado na parte frontal da camiseta, de forma que fique visível.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chip deverá ser fixado ao tênis para início e conclusão da prova e devolvido à organização na chegada, como condição para o recebimento da medalha de participação ou premiação.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Premiação:   10km , 5km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Receberão troféus, os 05 primeiros colocados nas categorias (geral aberta), masculino e feminino.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Receberão troféus, os 03 primeiros colocados de todas as categorias, masculino e feminino.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Receberão Troféus, os 03 primeiros colocados nas categorias (Especial).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Todos os atletas inscritos que cruzarem a linha de chegada, sem o descumprimento deste regulamento, receberá medalha de participação.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Disposições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atletas deverão estar no local da largada com pelo menos 30 minutos de antecedência.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número de peito fornecido deverá ser usado de forma visível durante toda a prova. O mesmo não poderá ser rasurado ou alterado, sendo tais atos passíveis de desclassificação.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acompanhamento do atleta por treinadores ou amigos que façam uso de bicicletas, motos ou outros meios de locomoção serão passíveis de desclassificação caso interfiram no desempenho de outro participante.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Toda atitude antidesportiva cometida pelo atleta será passível de desclassificação.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expressamente proibida a ultrapassagem de qualquer atleta no “funil” de chegada, sendo passível de desclassificação imediata.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Comissão Organizadora poderá, a seu critério, alterar este regulamento, total ou parcialmente, informando as mudanças pelo site oficial da corrida.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dúvidas ou omissões deste regulamento serão dirimidas pela Comissão Organizadora.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Diretor Presidente da MAIS SPORT Eventos Esportivos.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José Adelino Correia.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 99603-2211 / 48 98464-1365 José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2240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1.%2.%3."/>
      <w:lvlJc w:val="right"/>
      <w:pPr>
        <w:ind w:left="2160" w:hanging="180"/>
      </w:pPr>
      <w:rPr/>
    </w:lvl>
    <w:lvl w:ilvl="3">
      <w:start w:val="1"/>
      <w:numFmt w:val="decimal"/>
      <w:lvlText w:val="%1.%2.%3.%4."/>
      <w:lvlJc w:val="left"/>
      <w:pPr>
        <w:ind w:left="2880" w:hanging="360"/>
      </w:pPr>
      <w:rPr/>
    </w:lvl>
    <w:lvl w:ilvl="4">
      <w:start w:val="1"/>
      <w:numFmt w:val="lowerLetter"/>
      <w:lvlText w:val="%1.%2.%3.%4.%5."/>
      <w:lvlJc w:val="left"/>
      <w:pPr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1.%2.%3."/>
      <w:lvlJc w:val="right"/>
      <w:pPr>
        <w:ind w:left="2084" w:hanging="180"/>
      </w:pPr>
      <w:rPr/>
    </w:lvl>
    <w:lvl w:ilvl="3">
      <w:start w:val="1"/>
      <w:numFmt w:val="decimal"/>
      <w:lvlText w:val="%1.%2.%3.%4."/>
      <w:lvlJc w:val="left"/>
      <w:pPr>
        <w:ind w:left="2804" w:hanging="360"/>
      </w:pPr>
      <w:rPr/>
    </w:lvl>
    <w:lvl w:ilvl="4">
      <w:start w:val="1"/>
      <w:numFmt w:val="lowerLetter"/>
      <w:lvlText w:val="%1.%2.%3.%4.%5."/>
      <w:lvlJc w:val="left"/>
      <w:pPr>
        <w:ind w:left="3524" w:hanging="360"/>
      </w:pPr>
      <w:rPr/>
    </w:lvl>
    <w:lvl w:ilvl="5">
      <w:start w:val="1"/>
      <w:numFmt w:val="lowerRoman"/>
      <w:lvlText w:val="%1.%2.%3.%4.%5.%6."/>
      <w:lvlJc w:val="right"/>
      <w:pPr>
        <w:ind w:left="4244" w:hanging="180"/>
      </w:pPr>
      <w:rPr/>
    </w:lvl>
    <w:lvl w:ilvl="6">
      <w:start w:val="1"/>
      <w:numFmt w:val="decimal"/>
      <w:lvlText w:val="%1.%2.%3.%4.%5.%6.%7."/>
      <w:lvlJc w:val="left"/>
      <w:pPr>
        <w:ind w:left="4964" w:hanging="360"/>
      </w:pPr>
      <w:rPr/>
    </w:lvl>
    <w:lvl w:ilvl="7">
      <w:start w:val="1"/>
      <w:numFmt w:val="lowerLetter"/>
      <w:lvlText w:val="%1.%2.%3.%4.%5.%6.%7.%8."/>
      <w:lvlJc w:val="left"/>
      <w:pPr>
        <w:ind w:left="5684" w:hanging="360"/>
      </w:pPr>
      <w:rPr/>
    </w:lvl>
    <w:lvl w:ilvl="8">
      <w:start w:val="1"/>
      <w:numFmt w:val="lowerRoman"/>
      <w:lvlText w:val="%1.%2.%3.%4.%5.%6.%7.%8.%9."/>
      <w:lvlJc w:val="right"/>
      <w:pPr>
        <w:ind w:left="6404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40" w:line="36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